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54" w:rsidRPr="00191754" w:rsidRDefault="00191754" w:rsidP="00191754">
      <w:pPr>
        <w:pBdr>
          <w:bottom w:val="single" w:sz="18" w:space="13" w:color="FFB475"/>
        </w:pBdr>
        <w:shd w:val="clear" w:color="auto" w:fill="FFFFFF"/>
        <w:spacing w:after="120" w:line="240" w:lineRule="auto"/>
        <w:textAlignment w:val="baseline"/>
        <w:outlineLvl w:val="0"/>
        <w:rPr>
          <w:rFonts w:ascii="Exo 2" w:eastAsia="Times New Roman" w:hAnsi="Exo 2" w:cs="Times New Roman"/>
          <w:b/>
          <w:bCs/>
          <w:color w:val="000000"/>
          <w:kern w:val="36"/>
          <w:sz w:val="21"/>
          <w:szCs w:val="21"/>
          <w:lang w:eastAsia="ru-RU"/>
        </w:rPr>
      </w:pPr>
      <w:r w:rsidRPr="00191754">
        <w:rPr>
          <w:rFonts w:ascii="Exo 2" w:eastAsia="Times New Roman" w:hAnsi="Exo 2" w:cs="Times New Roman"/>
          <w:b/>
          <w:bCs/>
          <w:color w:val="000000"/>
          <w:kern w:val="36"/>
          <w:sz w:val="21"/>
          <w:szCs w:val="21"/>
          <w:lang w:eastAsia="ru-RU"/>
        </w:rPr>
        <w:t>Новые подходы в преподавании русского языка и литературы</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bookmarkStart w:id="0" w:name="_GoBack"/>
      <w:bookmarkEnd w:id="0"/>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 xml:space="preserve">Современная жизнь предъявляет сегодня человеку жёсткие требования. Это - высокое качество образования, инициативность, самостоятельность, </w:t>
      </w:r>
      <w:proofErr w:type="spellStart"/>
      <w:r>
        <w:rPr>
          <w:rFonts w:ascii="Arial" w:hAnsi="Arial" w:cs="Arial"/>
          <w:color w:val="000000"/>
          <w:sz w:val="21"/>
          <w:szCs w:val="21"/>
        </w:rPr>
        <w:t>коммуникативность</w:t>
      </w:r>
      <w:proofErr w:type="spellEnd"/>
      <w:r>
        <w:rPr>
          <w:rFonts w:ascii="Arial" w:hAnsi="Arial" w:cs="Arial"/>
          <w:color w:val="000000"/>
          <w:sz w:val="21"/>
          <w:szCs w:val="21"/>
        </w:rPr>
        <w:t>, креативность, а самое главное – умение ориентироваться в большом потоке информации и умение адаптироваться в любом обществе. Подготовка к будущей жизни закладывается в школе, поэтому требования к образованию сегодня меняют свои приоритеты.</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Традиционная система обучения несколько отстает от потребностей общества.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w:t>
      </w:r>
      <w:r>
        <w:rPr>
          <w:rFonts w:ascii="Arial" w:hAnsi="Arial" w:cs="Arial"/>
          <w:color w:val="000000"/>
          <w:sz w:val="21"/>
          <w:szCs w:val="21"/>
        </w:rPr>
        <w:br/>
        <w:t>Кроме того, для эффективной организации процесса обучения, в данном случае, урока русского языка и литературы учитель должен обладать способностью к самостоятельному конструированию системы предметного обучения, умением гибко и дифференцированно разрабатывать методику преподавания в каждом классе в соответствии с познавательными возможностями своих учеников, изобретать приемы и средства педагогической техники.</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 xml:space="preserve">Предмет «Русский язык и литература» среди других школьных предметов занимает уникальное место, ведь главная задача этого предмета – обеспечить речевое развитие учащихся. С каждым годом совершенствуются методики, способы и средства обучения. Одним из направлений современной методики преподавания русского языка является </w:t>
      </w:r>
      <w:proofErr w:type="spellStart"/>
      <w:r>
        <w:rPr>
          <w:rFonts w:ascii="Arial" w:hAnsi="Arial" w:cs="Arial"/>
          <w:color w:val="000000"/>
          <w:sz w:val="21"/>
          <w:szCs w:val="21"/>
        </w:rPr>
        <w:t>текстоцентрический</w:t>
      </w:r>
      <w:proofErr w:type="spellEnd"/>
      <w:r>
        <w:rPr>
          <w:rFonts w:ascii="Arial" w:hAnsi="Arial" w:cs="Arial"/>
          <w:color w:val="000000"/>
          <w:sz w:val="21"/>
          <w:szCs w:val="21"/>
        </w:rPr>
        <w:t xml:space="preserve"> подход, то есть обучение на основе текста. Использование текста в качестве главного методического средства на уроке помогает в единстве реализовать три цели: образовательную, развивающую и воспитывающую.</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Считаю одним из ведущих подходов обучения системно-</w:t>
      </w:r>
      <w:proofErr w:type="spellStart"/>
      <w:r>
        <w:rPr>
          <w:rFonts w:ascii="Arial" w:hAnsi="Arial" w:cs="Arial"/>
          <w:color w:val="000000"/>
          <w:sz w:val="21"/>
          <w:szCs w:val="21"/>
        </w:rPr>
        <w:t>деятельностный</w:t>
      </w:r>
      <w:proofErr w:type="spellEnd"/>
      <w:r>
        <w:rPr>
          <w:rFonts w:ascii="Arial" w:hAnsi="Arial" w:cs="Arial"/>
          <w:color w:val="000000"/>
          <w:sz w:val="21"/>
          <w:szCs w:val="21"/>
        </w:rPr>
        <w:t xml:space="preserve">. Предлагаемый подход к преподаванию русского языка и литературы имеет ряд преимуществ: учащиеся систематически получают навыки общения, сотрудничества, </w:t>
      </w:r>
      <w:proofErr w:type="spellStart"/>
      <w:r>
        <w:rPr>
          <w:rFonts w:ascii="Arial" w:hAnsi="Arial" w:cs="Arial"/>
          <w:color w:val="000000"/>
          <w:sz w:val="21"/>
          <w:szCs w:val="21"/>
        </w:rPr>
        <w:t>саморегуляции</w:t>
      </w:r>
      <w:proofErr w:type="spellEnd"/>
      <w:r>
        <w:rPr>
          <w:rFonts w:ascii="Arial" w:hAnsi="Arial" w:cs="Arial"/>
          <w:color w:val="000000"/>
          <w:sz w:val="21"/>
          <w:szCs w:val="21"/>
        </w:rPr>
        <w:t xml:space="preserve"> поведения в коллективе. Происходит это в </w:t>
      </w:r>
      <w:proofErr w:type="gramStart"/>
      <w:r>
        <w:rPr>
          <w:rFonts w:ascii="Arial" w:hAnsi="Arial" w:cs="Arial"/>
          <w:color w:val="000000"/>
          <w:sz w:val="21"/>
          <w:szCs w:val="21"/>
        </w:rPr>
        <w:t>привычной обстановке</w:t>
      </w:r>
      <w:proofErr w:type="gramEnd"/>
      <w:r>
        <w:rPr>
          <w:rFonts w:ascii="Arial" w:hAnsi="Arial" w:cs="Arial"/>
          <w:color w:val="000000"/>
          <w:sz w:val="21"/>
          <w:szCs w:val="21"/>
        </w:rPr>
        <w:t xml:space="preserve"> </w:t>
      </w:r>
      <w:proofErr w:type="spellStart"/>
      <w:r>
        <w:rPr>
          <w:rFonts w:ascii="Arial" w:hAnsi="Arial" w:cs="Arial"/>
          <w:color w:val="000000"/>
          <w:sz w:val="21"/>
          <w:szCs w:val="21"/>
        </w:rPr>
        <w:t>микрогруппы</w:t>
      </w:r>
      <w:proofErr w:type="spellEnd"/>
      <w:r>
        <w:rPr>
          <w:rFonts w:ascii="Arial" w:hAnsi="Arial" w:cs="Arial"/>
          <w:color w:val="000000"/>
          <w:sz w:val="21"/>
          <w:szCs w:val="21"/>
        </w:rPr>
        <w:t xml:space="preserve">, в которую объединяются учащиеся. Работа в </w:t>
      </w:r>
      <w:proofErr w:type="spellStart"/>
      <w:r>
        <w:rPr>
          <w:rFonts w:ascii="Arial" w:hAnsi="Arial" w:cs="Arial"/>
          <w:color w:val="000000"/>
          <w:sz w:val="21"/>
          <w:szCs w:val="21"/>
        </w:rPr>
        <w:t>микрогруппах</w:t>
      </w:r>
      <w:proofErr w:type="spellEnd"/>
      <w:r>
        <w:rPr>
          <w:rFonts w:ascii="Arial" w:hAnsi="Arial" w:cs="Arial"/>
          <w:color w:val="000000"/>
          <w:sz w:val="21"/>
          <w:szCs w:val="21"/>
        </w:rPr>
        <w:t xml:space="preserve">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 Идет формирование личности, способной оценить ситуацию, увидеть проблему, принять решение, реализовать его и нести ответственность за свой выбор.</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 xml:space="preserve">Главный принцип </w:t>
      </w:r>
      <w:proofErr w:type="spellStart"/>
      <w:r>
        <w:rPr>
          <w:rFonts w:ascii="Arial" w:hAnsi="Arial" w:cs="Arial"/>
          <w:color w:val="000000"/>
          <w:sz w:val="21"/>
          <w:szCs w:val="21"/>
        </w:rPr>
        <w:t>деятельностного</w:t>
      </w:r>
      <w:proofErr w:type="spellEnd"/>
      <w:r>
        <w:rPr>
          <w:rFonts w:ascii="Arial" w:hAnsi="Arial" w:cs="Arial"/>
          <w:color w:val="000000"/>
          <w:sz w:val="21"/>
          <w:szCs w:val="21"/>
        </w:rPr>
        <w:t xml:space="preserve"> подхода – научить учиться. Такой подход предполагает, что знания приобретаются и проявляются только в деятельности, что за умениями, навыками, развитием и воспитанием ученика всегда стоит действие.</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В то же время современная структура образования ориентирует школу на реализацию личностно-ориентированного обучения. Личностн</w:t>
      </w:r>
      <w:proofErr w:type="gramStart"/>
      <w:r>
        <w:rPr>
          <w:rFonts w:ascii="Arial" w:hAnsi="Arial" w:cs="Arial"/>
          <w:color w:val="000000"/>
          <w:sz w:val="21"/>
          <w:szCs w:val="21"/>
        </w:rPr>
        <w:t>о-</w:t>
      </w:r>
      <w:proofErr w:type="gramEnd"/>
      <w:r>
        <w:rPr>
          <w:rFonts w:ascii="Arial" w:hAnsi="Arial" w:cs="Arial"/>
          <w:color w:val="000000"/>
          <w:sz w:val="21"/>
          <w:szCs w:val="21"/>
        </w:rPr>
        <w:t xml:space="preserve"> ориентированный подход предполагает признание ребенка субъектом развития, обучения, воспитания, реализующим свои устремления по отношению к внешнему миру в процессе образовательных воздействий, признание способностей ребенка к саморазвитию и его права на индивидуальную траекторию освоения образовательных областей, смену позиций педагога на сопровождающую по отношению к деятельности ученика. Личностно-ориентированный подход к образованию предполагает новое понимание структуры, методов работы на уроке.</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 xml:space="preserve">Владение речью является залогом успеха во многих областях и сферах нашей жизни. Дети нередко терпят неудачи в учебе, общении и, в жизни. Задача развития речи ребенка предполагает постепенное и качественное формирование процессов слушания, говорения, чтения, письма, которые очень влияют друг на друга. Для решения данной задачи рекомендуют создавать речевые ситуации, которые обеспечивают участие детей в диалоговом обучении, с помощью чего повышается речевая активность учащихся. В системе работы над развитием речи используются разные группы приемов и типов речевых упражнений, включающих словарную работу, логическую работу и тренировочные </w:t>
      </w:r>
      <w:r>
        <w:rPr>
          <w:rFonts w:ascii="Arial" w:hAnsi="Arial" w:cs="Arial"/>
          <w:color w:val="000000"/>
          <w:sz w:val="21"/>
          <w:szCs w:val="21"/>
        </w:rPr>
        <w:lastRenderedPageBreak/>
        <w:t>упражнения. Используются различные виды изложений, эссе, творческих работ и разыгрывание ролевых ситуаций.</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 xml:space="preserve">Увеличение умственной нагрузки на уроках заставляет задуматься над тем, как поддержать интерес учащихся к изучаемому предмету, их активность на протяжении всего урока. Чтобы сохранить интерес к предмету и сделать учебно-воспитательный процесс качественным, на уроках русского языка и литературы активно использую информационные технологии. В результате использования на уроках ИКТ повышается учебная мотивация, формируется эмоционально положительное отношение к предмету, внимание учеников остается устойчивым на протяжении всего урока, осуществляются </w:t>
      </w:r>
      <w:proofErr w:type="spellStart"/>
      <w:r>
        <w:rPr>
          <w:rFonts w:ascii="Arial" w:hAnsi="Arial" w:cs="Arial"/>
          <w:color w:val="000000"/>
          <w:sz w:val="21"/>
          <w:szCs w:val="21"/>
        </w:rPr>
        <w:t>межпредметные</w:t>
      </w:r>
      <w:proofErr w:type="spellEnd"/>
      <w:r>
        <w:rPr>
          <w:rFonts w:ascii="Arial" w:hAnsi="Arial" w:cs="Arial"/>
          <w:color w:val="000000"/>
          <w:sz w:val="21"/>
          <w:szCs w:val="21"/>
        </w:rPr>
        <w:t xml:space="preserve"> связи. На уроках литературы для лучшего освоения художественных произведений смотрим фрагменты фильмов, что способствует эстетическому воспитанию.</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В своей практике часто использую различные методы обучения: словесные, которые дают возможность задать высокий уровень теоретических знаний; наглядные позволяющие активизировать ребят с наглядно-образным мышлением, практические, которые формируют практические навыки. На уроке все же стараюсь применять проблемно–поисковые, которые, на мой взгляд, служат развитию самостоятельности мышления, исследовательских умений, творческих способностей учащихся.</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Также важно применять на уроках творческие задания. Систематическое применение творческих заданий на уроках русского языка способствует совершенствованию способностей, удовлетворению познавательных потребностей, может послужить мотивом и целью для развития других индивидуально-психологических способностей.</w:t>
      </w:r>
    </w:p>
    <w:p w:rsidR="00191754" w:rsidRDefault="00191754" w:rsidP="00191754">
      <w:pPr>
        <w:pStyle w:val="a3"/>
        <w:shd w:val="clear" w:color="auto" w:fill="FFFFFF"/>
        <w:spacing w:before="0" w:beforeAutospacing="0" w:after="240" w:afterAutospacing="0"/>
        <w:jc w:val="both"/>
        <w:textAlignment w:val="baseline"/>
        <w:rPr>
          <w:rFonts w:ascii="Arial" w:hAnsi="Arial" w:cs="Arial"/>
          <w:color w:val="000000"/>
          <w:sz w:val="21"/>
          <w:szCs w:val="21"/>
        </w:rPr>
      </w:pPr>
      <w:r>
        <w:rPr>
          <w:rFonts w:ascii="Arial" w:hAnsi="Arial" w:cs="Arial"/>
          <w:color w:val="000000"/>
          <w:sz w:val="21"/>
          <w:szCs w:val="21"/>
        </w:rPr>
        <w:t>Таким образом, я думаю, чтобы получить новое качество образования, педагогу необходимо проанализировать свой опыт работы с детьми: что делается хорошо, а что хотелось бы изменить. Это и есть оценка своих деяний как человека, как педагога. Без этого процесса – рефлексии – невозможно движение вперед как в жизни, так и в профессиональной деятельности.</w:t>
      </w:r>
    </w:p>
    <w:p w:rsidR="00047320" w:rsidRDefault="00191754"/>
    <w:sectPr w:rsidR="00047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xo 2">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F1"/>
    <w:rsid w:val="00040649"/>
    <w:rsid w:val="00191754"/>
    <w:rsid w:val="00715FB2"/>
    <w:rsid w:val="00FB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1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175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1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175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1744">
      <w:bodyDiv w:val="1"/>
      <w:marLeft w:val="0"/>
      <w:marRight w:val="0"/>
      <w:marTop w:val="0"/>
      <w:marBottom w:val="0"/>
      <w:divBdr>
        <w:top w:val="none" w:sz="0" w:space="0" w:color="auto"/>
        <w:left w:val="none" w:sz="0" w:space="0" w:color="auto"/>
        <w:bottom w:val="none" w:sz="0" w:space="0" w:color="auto"/>
        <w:right w:val="none" w:sz="0" w:space="0" w:color="auto"/>
      </w:divBdr>
    </w:div>
    <w:div w:id="1508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ZerФарм</dc:creator>
  <cp:keywords/>
  <dc:description/>
  <cp:lastModifiedBy>ZerФарм</cp:lastModifiedBy>
  <cp:revision>2</cp:revision>
  <dcterms:created xsi:type="dcterms:W3CDTF">2024-05-20T12:28:00Z</dcterms:created>
  <dcterms:modified xsi:type="dcterms:W3CDTF">2024-05-20T12:28:00Z</dcterms:modified>
</cp:coreProperties>
</file>